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8823C" w14:textId="77777777" w:rsidR="0038133D" w:rsidRDefault="005818B8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</w:rPr>
        <w:pict w14:anchorId="47C88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0;margin-top:0;width:11in;height:612pt;z-index:-251665408;mso-position-horizontal-relative:page;mso-position-vertical-relative:page" o:allowincell="f">
            <v:imagedata r:id="rId4" o:title=""/>
            <w10:wrap anchorx="page" anchory="page"/>
          </v:shape>
        </w:pict>
      </w:r>
    </w:p>
    <w:p w14:paraId="47C8823D" w14:textId="77777777" w:rsidR="0038133D" w:rsidRDefault="0038133D">
      <w:pPr>
        <w:spacing w:after="0" w:line="368" w:lineRule="exact"/>
        <w:ind w:left="1440"/>
        <w:rPr>
          <w:sz w:val="24"/>
          <w:szCs w:val="24"/>
        </w:rPr>
      </w:pPr>
    </w:p>
    <w:p w14:paraId="47C8823E" w14:textId="77777777" w:rsidR="0038133D" w:rsidRDefault="0038133D">
      <w:pPr>
        <w:spacing w:after="0" w:line="368" w:lineRule="exact"/>
        <w:ind w:left="1440"/>
        <w:rPr>
          <w:sz w:val="24"/>
          <w:szCs w:val="24"/>
        </w:rPr>
      </w:pPr>
    </w:p>
    <w:p w14:paraId="47C8823F" w14:textId="77777777" w:rsidR="0038133D" w:rsidRDefault="0038133D">
      <w:pPr>
        <w:spacing w:after="0" w:line="368" w:lineRule="exact"/>
        <w:ind w:left="1440"/>
        <w:rPr>
          <w:sz w:val="24"/>
          <w:szCs w:val="24"/>
        </w:rPr>
      </w:pPr>
    </w:p>
    <w:p w14:paraId="47C88240" w14:textId="77777777" w:rsidR="0038133D" w:rsidRDefault="005818B8">
      <w:pPr>
        <w:spacing w:before="132" w:after="0" w:line="368" w:lineRule="exact"/>
        <w:ind w:left="1440"/>
      </w:pPr>
      <w:r>
        <w:rPr>
          <w:rFonts w:ascii="Times New Roman" w:hAnsi="Times New Roman" w:cs="Times New Roman"/>
          <w:color w:val="000000"/>
          <w:w w:val="105"/>
          <w:sz w:val="32"/>
          <w:szCs w:val="32"/>
        </w:rPr>
        <w:t>ABC Widget Oilfield Services Ltd. - FORMAL HAZARD ASSESSMENT</w:t>
      </w:r>
    </w:p>
    <w:p w14:paraId="47C88241" w14:textId="77777777" w:rsidR="0038133D" w:rsidRDefault="0038133D">
      <w:pPr>
        <w:spacing w:after="0" w:line="240" w:lineRule="exact"/>
        <w:rPr>
          <w:sz w:val="12"/>
          <w:szCs w:val="12"/>
        </w:rPr>
        <w:sectPr w:rsidR="0038133D">
          <w:pgSz w:w="15840" w:h="12240"/>
          <w:pgMar w:top="-20" w:right="0" w:bottom="-20" w:left="0" w:header="0" w:footer="0" w:gutter="0"/>
          <w:cols w:space="720"/>
        </w:sectPr>
      </w:pPr>
    </w:p>
    <w:p w14:paraId="47C88242" w14:textId="77777777" w:rsidR="0038133D" w:rsidRDefault="0038133D">
      <w:pPr>
        <w:spacing w:after="0" w:line="230" w:lineRule="exact"/>
        <w:ind w:left="1396"/>
        <w:rPr>
          <w:sz w:val="24"/>
          <w:szCs w:val="24"/>
        </w:rPr>
      </w:pPr>
    </w:p>
    <w:p w14:paraId="47C88243" w14:textId="77777777" w:rsidR="0038133D" w:rsidRDefault="005818B8">
      <w:pPr>
        <w:spacing w:before="116" w:after="0" w:line="230" w:lineRule="exact"/>
        <w:ind w:left="1396"/>
      </w:pPr>
      <w:r>
        <w:rPr>
          <w:rFonts w:ascii="Times New Roman" w:hAnsi="Times New Roman" w:cs="Times New Roman"/>
          <w:color w:val="FFFFFF"/>
          <w:w w:val="121"/>
          <w:sz w:val="20"/>
          <w:szCs w:val="20"/>
        </w:rPr>
        <w:t>Task Assessed:</w:t>
      </w:r>
      <w:r>
        <w:rPr>
          <w:rFonts w:ascii="Times New Roman" w:hAnsi="Times New Roman" w:cs="Times New Roman"/>
          <w:color w:val="FFFFFF"/>
          <w:w w:val="121"/>
          <w:sz w:val="18"/>
          <w:szCs w:val="18"/>
        </w:rPr>
        <w:t xml:space="preserve"> Operate Forklift</w:t>
      </w:r>
    </w:p>
    <w:p w14:paraId="47C88244" w14:textId="77777777" w:rsidR="0038133D" w:rsidRDefault="005818B8">
      <w:pPr>
        <w:spacing w:before="248" w:after="0" w:line="316" w:lineRule="exact"/>
        <w:ind w:left="1396" w:right="279"/>
        <w:jc w:val="both"/>
      </w:pPr>
      <w:r>
        <w:rPr>
          <w:rFonts w:ascii="Times New Roman" w:hAnsi="Times New Roman" w:cs="Times New Roman"/>
          <w:color w:val="FFFFFF"/>
          <w:w w:val="119"/>
          <w:sz w:val="20"/>
          <w:szCs w:val="20"/>
        </w:rPr>
        <w:t xml:space="preserve">Positions Considered:  </w:t>
      </w:r>
      <w:r>
        <w:rPr>
          <w:rFonts w:ascii="Times New Roman" w:hAnsi="Times New Roman" w:cs="Times New Roman"/>
          <w:color w:val="FFFFFF"/>
          <w:w w:val="119"/>
          <w:sz w:val="18"/>
          <w:szCs w:val="18"/>
        </w:rPr>
        <w:t xml:space="preserve">Shop Super, </w:t>
      </w:r>
      <w:r>
        <w:rPr>
          <w:rFonts w:ascii="Times New Roman" w:hAnsi="Times New Roman" w:cs="Times New Roman"/>
          <w:color w:val="FFFFFF"/>
          <w:w w:val="122"/>
          <w:sz w:val="18"/>
          <w:szCs w:val="18"/>
        </w:rPr>
        <w:t>welder, machinist, Labourer</w:t>
      </w:r>
    </w:p>
    <w:p w14:paraId="47C88245" w14:textId="77777777" w:rsidR="0038133D" w:rsidRDefault="005818B8">
      <w:pPr>
        <w:spacing w:after="0" w:line="230" w:lineRule="exact"/>
        <w:ind w:left="139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7C88246" w14:textId="77777777" w:rsidR="0038133D" w:rsidRDefault="005818B8">
      <w:pPr>
        <w:spacing w:before="75" w:after="0" w:line="230" w:lineRule="exact"/>
        <w:ind w:left="10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>Assessment Team: (needs to include affected employee)</w:t>
      </w:r>
    </w:p>
    <w:p w14:paraId="47C88247" w14:textId="77777777" w:rsidR="0038133D" w:rsidRDefault="005818B8">
      <w:pPr>
        <w:spacing w:after="0" w:line="303" w:lineRule="exact"/>
        <w:ind w:left="10" w:right="2839"/>
        <w:jc w:val="both"/>
      </w:pPr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 xml:space="preserve">Arthur Curry, Sandra </w:t>
      </w:r>
      <w:proofErr w:type="spellStart"/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>Bullox</w:t>
      </w:r>
      <w:proofErr w:type="spellEnd"/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 xml:space="preserve"> </w:t>
      </w:r>
      <w:r>
        <w:br/>
      </w:r>
      <w:r>
        <w:rPr>
          <w:rFonts w:ascii="Times New Roman" w:hAnsi="Times New Roman" w:cs="Times New Roman"/>
          <w:color w:val="FFFFFF"/>
          <w:w w:val="122"/>
          <w:sz w:val="20"/>
          <w:szCs w:val="20"/>
        </w:rPr>
        <w:t xml:space="preserve">Date:  </w:t>
      </w:r>
      <w:r>
        <w:rPr>
          <w:rFonts w:ascii="Times New Roman" w:hAnsi="Times New Roman" w:cs="Times New Roman"/>
          <w:color w:val="FFFFFF"/>
          <w:w w:val="122"/>
          <w:sz w:val="18"/>
          <w:szCs w:val="18"/>
        </w:rPr>
        <w:t>Nov. 1, 2018</w:t>
      </w:r>
    </w:p>
    <w:p w14:paraId="47C88248" w14:textId="77777777" w:rsidR="0038133D" w:rsidRDefault="0038133D">
      <w:pPr>
        <w:spacing w:after="0" w:line="161" w:lineRule="exact"/>
        <w:ind w:left="1396"/>
        <w:rPr>
          <w:sz w:val="24"/>
          <w:szCs w:val="24"/>
        </w:rPr>
      </w:pPr>
    </w:p>
    <w:p w14:paraId="47C88249" w14:textId="77777777" w:rsidR="0038133D" w:rsidRDefault="0038133D">
      <w:pPr>
        <w:spacing w:after="0" w:line="161" w:lineRule="exact"/>
        <w:ind w:left="1396"/>
        <w:rPr>
          <w:sz w:val="24"/>
          <w:szCs w:val="24"/>
        </w:rPr>
      </w:pPr>
    </w:p>
    <w:p w14:paraId="47C8824A" w14:textId="77777777" w:rsidR="0038133D" w:rsidRDefault="0038133D">
      <w:pPr>
        <w:spacing w:after="0" w:line="161" w:lineRule="exact"/>
        <w:ind w:left="1396"/>
        <w:rPr>
          <w:sz w:val="24"/>
          <w:szCs w:val="24"/>
        </w:rPr>
      </w:pPr>
    </w:p>
    <w:p w14:paraId="47C8824B" w14:textId="77777777" w:rsidR="0038133D" w:rsidRDefault="005818B8">
      <w:pPr>
        <w:tabs>
          <w:tab w:val="left" w:pos="1384"/>
        </w:tabs>
        <w:spacing w:before="107" w:after="0" w:line="161" w:lineRule="exact"/>
        <w:ind w:left="107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1.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t>Negligible/OK:  Causing minor injury that requires first aid or</w:t>
      </w:r>
    </w:p>
    <w:p w14:paraId="47C8824C" w14:textId="77777777" w:rsidR="0038133D" w:rsidRDefault="005818B8">
      <w:pPr>
        <w:spacing w:before="115" w:after="0" w:line="460" w:lineRule="exact"/>
        <w:ind w:left="2126" w:right="1296"/>
        <w:jc w:val="both"/>
      </w:pPr>
      <w:r>
        <w:rPr>
          <w:rFonts w:ascii="Times New Roman" w:hAnsi="Times New Roman" w:cs="Times New Roman"/>
          <w:color w:val="FFFFFF"/>
          <w:w w:val="102"/>
          <w:sz w:val="20"/>
          <w:szCs w:val="20"/>
        </w:rPr>
        <w:br w:type="column"/>
      </w:r>
      <w:r>
        <w:rPr>
          <w:rFonts w:ascii="Times New Roman" w:hAnsi="Times New Roman" w:cs="Times New Roman"/>
          <w:color w:val="FFFFFF"/>
          <w:w w:val="102"/>
          <w:sz w:val="20"/>
          <w:szCs w:val="20"/>
        </w:rPr>
        <w:t xml:space="preserve">FHA #: </w:t>
      </w:r>
      <w:r>
        <w:rPr>
          <w:rFonts w:ascii="Times New Roman" w:hAnsi="Times New Roman" w:cs="Times New Roman"/>
          <w:color w:val="FFFFFF"/>
          <w:w w:val="108"/>
          <w:sz w:val="20"/>
          <w:szCs w:val="20"/>
        </w:rPr>
        <w:t xml:space="preserve"># 008 </w:t>
      </w:r>
      <w:r>
        <w:br/>
      </w:r>
      <w:r>
        <w:rPr>
          <w:rFonts w:ascii="Times New Roman" w:hAnsi="Times New Roman" w:cs="Times New Roman"/>
          <w:color w:val="FFFFFF"/>
          <w:w w:val="113"/>
          <w:sz w:val="20"/>
          <w:szCs w:val="20"/>
        </w:rPr>
        <w:t>Revision #: 1</w:t>
      </w:r>
    </w:p>
    <w:p w14:paraId="47C8824D" w14:textId="77777777" w:rsidR="0038133D" w:rsidRDefault="0038133D">
      <w:pPr>
        <w:spacing w:after="0" w:line="161" w:lineRule="exact"/>
        <w:ind w:left="1396"/>
        <w:rPr>
          <w:sz w:val="24"/>
          <w:szCs w:val="24"/>
        </w:rPr>
      </w:pPr>
    </w:p>
    <w:p w14:paraId="47C8824E" w14:textId="77777777" w:rsidR="0038133D" w:rsidRDefault="0038133D">
      <w:pPr>
        <w:spacing w:after="0" w:line="161" w:lineRule="exact"/>
        <w:ind w:left="1396"/>
        <w:rPr>
          <w:sz w:val="24"/>
          <w:szCs w:val="24"/>
        </w:rPr>
      </w:pPr>
    </w:p>
    <w:p w14:paraId="47C8824F" w14:textId="77777777" w:rsidR="0038133D" w:rsidRDefault="0038133D">
      <w:pPr>
        <w:spacing w:after="0" w:line="161" w:lineRule="exact"/>
        <w:ind w:left="1396"/>
        <w:rPr>
          <w:sz w:val="24"/>
          <w:szCs w:val="24"/>
        </w:rPr>
      </w:pPr>
    </w:p>
    <w:p w14:paraId="47C88250" w14:textId="77777777" w:rsidR="0038133D" w:rsidRDefault="0038133D">
      <w:pPr>
        <w:spacing w:after="0" w:line="161" w:lineRule="exact"/>
        <w:ind w:left="1396"/>
        <w:rPr>
          <w:sz w:val="24"/>
          <w:szCs w:val="24"/>
        </w:rPr>
      </w:pPr>
    </w:p>
    <w:p w14:paraId="47C88251" w14:textId="77777777" w:rsidR="0038133D" w:rsidRDefault="005818B8">
      <w:pPr>
        <w:tabs>
          <w:tab w:val="left" w:pos="308"/>
        </w:tabs>
        <w:spacing w:before="50" w:after="0" w:line="161" w:lineRule="exact"/>
        <w:ind w:left="10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1.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4"/>
          <w:sz w:val="14"/>
          <w:szCs w:val="14"/>
        </w:rPr>
        <w:t>Extremely Remote:  Unlikely to occur</w:t>
      </w:r>
    </w:p>
    <w:p w14:paraId="47C88252" w14:textId="77777777" w:rsidR="0038133D" w:rsidRDefault="0038133D">
      <w:pPr>
        <w:spacing w:after="0" w:line="240" w:lineRule="exact"/>
        <w:rPr>
          <w:sz w:val="12"/>
          <w:szCs w:val="12"/>
        </w:rPr>
        <w:sectPr w:rsidR="0038133D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5054" w:space="170"/>
            <w:col w:w="5531" w:space="170"/>
            <w:col w:w="4775" w:space="170"/>
          </w:cols>
        </w:sectPr>
      </w:pPr>
    </w:p>
    <w:p w14:paraId="47C88253" w14:textId="77777777" w:rsidR="0038133D" w:rsidRDefault="005818B8">
      <w:pPr>
        <w:spacing w:after="0" w:line="180" w:lineRule="exact"/>
        <w:ind w:left="1396" w:right="935"/>
        <w:jc w:val="both"/>
      </w:pPr>
      <w:r>
        <w:rPr>
          <w:rFonts w:ascii="Times New Roman" w:hAnsi="Times New Roman" w:cs="Times New Roman"/>
          <w:color w:val="FFFFFF"/>
          <w:w w:val="116"/>
          <w:sz w:val="20"/>
          <w:szCs w:val="20"/>
        </w:rPr>
        <w:t xml:space="preserve">Referenced </w:t>
      </w:r>
      <w:r>
        <w:br/>
      </w: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>Legislation:</w:t>
      </w:r>
    </w:p>
    <w:p w14:paraId="47C88254" w14:textId="77777777" w:rsidR="0038133D" w:rsidRDefault="005818B8">
      <w:pPr>
        <w:spacing w:before="1" w:after="0" w:line="204" w:lineRule="exact"/>
        <w:ind w:left="1396"/>
      </w:pPr>
      <w:r>
        <w:rPr>
          <w:rFonts w:ascii="Times New Roman" w:hAnsi="Times New Roman" w:cs="Times New Roman"/>
          <w:color w:val="FFFFFF"/>
          <w:w w:val="123"/>
          <w:sz w:val="18"/>
          <w:szCs w:val="18"/>
        </w:rPr>
        <w:t>OH&amp;S Code: Part 19</w:t>
      </w:r>
    </w:p>
    <w:p w14:paraId="47C88255" w14:textId="77777777" w:rsidR="0038133D" w:rsidRDefault="005818B8">
      <w:pPr>
        <w:spacing w:before="24" w:after="0" w:line="316" w:lineRule="exact"/>
        <w:ind w:left="1396" w:right="93"/>
        <w:jc w:val="both"/>
      </w:pPr>
      <w:r>
        <w:rPr>
          <w:rFonts w:ascii="Times New Roman" w:hAnsi="Times New Roman" w:cs="Times New Roman"/>
          <w:color w:val="FFFFFF"/>
          <w:w w:val="125"/>
          <w:sz w:val="18"/>
          <w:szCs w:val="18"/>
        </w:rPr>
        <w:t xml:space="preserve">-8 - Powered Mobile </w:t>
      </w:r>
      <w:r>
        <w:br/>
      </w:r>
      <w:r>
        <w:rPr>
          <w:rFonts w:ascii="Times New Roman" w:hAnsi="Times New Roman" w:cs="Times New Roman"/>
          <w:color w:val="FFFFFF"/>
          <w:w w:val="122"/>
          <w:sz w:val="18"/>
          <w:szCs w:val="18"/>
        </w:rPr>
        <w:t>Equipment</w:t>
      </w:r>
    </w:p>
    <w:p w14:paraId="47C88256" w14:textId="77777777" w:rsidR="0038133D" w:rsidRDefault="0038133D">
      <w:pPr>
        <w:spacing w:after="0" w:line="230" w:lineRule="exact"/>
        <w:ind w:left="1396"/>
        <w:rPr>
          <w:sz w:val="24"/>
          <w:szCs w:val="24"/>
        </w:rPr>
      </w:pPr>
    </w:p>
    <w:p w14:paraId="47C88257" w14:textId="77777777" w:rsidR="0038133D" w:rsidRDefault="0038133D">
      <w:pPr>
        <w:spacing w:after="0" w:line="230" w:lineRule="exact"/>
        <w:ind w:left="1396"/>
        <w:rPr>
          <w:sz w:val="24"/>
          <w:szCs w:val="24"/>
        </w:rPr>
      </w:pPr>
    </w:p>
    <w:p w14:paraId="47C88258" w14:textId="77777777" w:rsidR="0038133D" w:rsidRDefault="005818B8">
      <w:pPr>
        <w:spacing w:before="121" w:after="0" w:line="230" w:lineRule="exact"/>
        <w:ind w:left="1396"/>
      </w:pPr>
      <w:r>
        <w:rPr>
          <w:rFonts w:ascii="Times New Roman" w:hAnsi="Times New Roman" w:cs="Times New Roman"/>
          <w:color w:val="FFFFFF"/>
          <w:w w:val="111"/>
          <w:sz w:val="20"/>
          <w:szCs w:val="20"/>
        </w:rPr>
        <w:t>Hazards</w:t>
      </w:r>
    </w:p>
    <w:p w14:paraId="47C88259" w14:textId="77777777" w:rsidR="0038133D" w:rsidRDefault="005818B8">
      <w:pPr>
        <w:spacing w:after="0" w:line="230" w:lineRule="exact"/>
        <w:ind w:left="1396" w:right="671"/>
        <w:jc w:val="both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 xml:space="preserve">Associated with </w:t>
      </w:r>
      <w:r>
        <w:br/>
      </w:r>
      <w:r>
        <w:rPr>
          <w:rFonts w:ascii="Times New Roman" w:hAnsi="Times New Roman" w:cs="Times New Roman"/>
          <w:color w:val="FFFFFF"/>
          <w:w w:val="103"/>
          <w:sz w:val="20"/>
          <w:szCs w:val="20"/>
        </w:rPr>
        <w:t>Task</w:t>
      </w:r>
    </w:p>
    <w:p w14:paraId="47C8825A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5B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5C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5D" w14:textId="77777777" w:rsidR="0038133D" w:rsidRDefault="005818B8">
      <w:pPr>
        <w:spacing w:before="50" w:after="0" w:line="184" w:lineRule="exact"/>
        <w:ind w:left="1396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Pinch Points</w:t>
      </w:r>
    </w:p>
    <w:p w14:paraId="47C8825E" w14:textId="77777777" w:rsidR="0038133D" w:rsidRDefault="005818B8">
      <w:pPr>
        <w:tabs>
          <w:tab w:val="left" w:pos="3206"/>
        </w:tabs>
        <w:spacing w:before="138" w:after="0" w:line="139" w:lineRule="exact"/>
        <w:ind w:left="1396" w:right="131"/>
      </w:pP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(hands/fingers) </w:t>
      </w:r>
      <w:r>
        <w:br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47C8825F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60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61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62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63" w14:textId="77777777" w:rsidR="0038133D" w:rsidRDefault="005818B8">
      <w:pPr>
        <w:spacing w:before="36" w:after="0" w:line="184" w:lineRule="exact"/>
        <w:ind w:left="1396"/>
      </w:pPr>
      <w:r>
        <w:rPr>
          <w:rFonts w:ascii="Times New Roman" w:hAnsi="Times New Roman" w:cs="Times New Roman"/>
          <w:color w:val="000000"/>
          <w:w w:val="118"/>
          <w:sz w:val="16"/>
          <w:szCs w:val="16"/>
        </w:rPr>
        <w:t>Tipping Over</w:t>
      </w:r>
    </w:p>
    <w:p w14:paraId="47C88264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65" w14:textId="77777777" w:rsidR="0038133D" w:rsidRDefault="005818B8">
      <w:pPr>
        <w:spacing w:before="54" w:after="0" w:line="184" w:lineRule="exact"/>
        <w:ind w:left="3206"/>
      </w:pPr>
      <w:r>
        <w:rPr>
          <w:rFonts w:ascii="Times New Roman" w:hAnsi="Times New Roman" w:cs="Times New Roman"/>
          <w:color w:val="000000"/>
          <w:sz w:val="16"/>
          <w:szCs w:val="16"/>
        </w:rPr>
        <w:t>4</w:t>
      </w:r>
    </w:p>
    <w:p w14:paraId="47C88266" w14:textId="77777777" w:rsidR="0038133D" w:rsidRDefault="0038133D">
      <w:pPr>
        <w:spacing w:after="0" w:line="220" w:lineRule="exact"/>
        <w:ind w:left="1396"/>
        <w:rPr>
          <w:sz w:val="24"/>
          <w:szCs w:val="24"/>
        </w:rPr>
      </w:pPr>
    </w:p>
    <w:p w14:paraId="47C88267" w14:textId="77777777" w:rsidR="0038133D" w:rsidRDefault="0038133D">
      <w:pPr>
        <w:spacing w:after="0" w:line="220" w:lineRule="exact"/>
        <w:ind w:left="1396"/>
        <w:rPr>
          <w:sz w:val="24"/>
          <w:szCs w:val="24"/>
        </w:rPr>
      </w:pPr>
    </w:p>
    <w:p w14:paraId="47C88268" w14:textId="77777777" w:rsidR="0038133D" w:rsidRDefault="0038133D">
      <w:pPr>
        <w:spacing w:after="0" w:line="220" w:lineRule="exact"/>
        <w:ind w:left="1396"/>
        <w:rPr>
          <w:sz w:val="24"/>
          <w:szCs w:val="24"/>
        </w:rPr>
      </w:pPr>
    </w:p>
    <w:p w14:paraId="47C88269" w14:textId="77777777" w:rsidR="0038133D" w:rsidRDefault="005818B8">
      <w:pPr>
        <w:spacing w:before="46" w:after="0" w:line="220" w:lineRule="exact"/>
        <w:ind w:left="1396" w:right="1107"/>
        <w:jc w:val="both"/>
      </w:pPr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 xml:space="preserve">Exposure to </w:t>
      </w:r>
      <w:r>
        <w:br/>
      </w:r>
      <w:r>
        <w:rPr>
          <w:rFonts w:ascii="Times New Roman" w:hAnsi="Times New Roman" w:cs="Times New Roman"/>
          <w:color w:val="000000"/>
          <w:w w:val="118"/>
          <w:sz w:val="16"/>
          <w:szCs w:val="16"/>
        </w:rPr>
        <w:t>fumes</w:t>
      </w:r>
    </w:p>
    <w:p w14:paraId="47C8826A" w14:textId="77777777" w:rsidR="0038133D" w:rsidRDefault="005818B8">
      <w:pPr>
        <w:spacing w:after="0" w:line="180" w:lineRule="exact"/>
        <w:ind w:left="10"/>
      </w:pPr>
      <w:r>
        <w:rPr>
          <w:rFonts w:ascii="Times New Roman" w:hAnsi="Times New Roman" w:cs="Times New Roman"/>
          <w:color w:val="FFFFFF"/>
          <w:w w:val="114"/>
          <w:sz w:val="20"/>
          <w:szCs w:val="20"/>
        </w:rPr>
        <w:br w:type="column"/>
      </w:r>
      <w:r>
        <w:rPr>
          <w:rFonts w:ascii="Times New Roman" w:hAnsi="Times New Roman" w:cs="Times New Roman"/>
          <w:color w:val="FFFFFF"/>
          <w:w w:val="114"/>
          <w:sz w:val="20"/>
          <w:szCs w:val="20"/>
        </w:rPr>
        <w:t>Specialized PPE or</w:t>
      </w:r>
    </w:p>
    <w:p w14:paraId="47C8826B" w14:textId="77777777" w:rsidR="0038133D" w:rsidRDefault="005818B8">
      <w:pPr>
        <w:spacing w:after="0" w:line="126" w:lineRule="exact"/>
        <w:ind w:left="2919"/>
      </w:pPr>
      <w:r>
        <w:rPr>
          <w:rFonts w:ascii="Times New Roman" w:hAnsi="Times New Roman" w:cs="Times New Roman"/>
          <w:color w:val="FFFFFF"/>
          <w:w w:val="115"/>
          <w:sz w:val="14"/>
          <w:szCs w:val="14"/>
        </w:rPr>
        <w:t>less</w:t>
      </w:r>
    </w:p>
    <w:p w14:paraId="47C8826C" w14:textId="77777777" w:rsidR="0038133D" w:rsidRDefault="005818B8">
      <w:pPr>
        <w:tabs>
          <w:tab w:val="left" w:pos="2661"/>
          <w:tab w:val="left" w:pos="2944"/>
        </w:tabs>
        <w:spacing w:after="0" w:line="128" w:lineRule="exact"/>
        <w:ind w:left="10"/>
      </w:pPr>
      <w:r>
        <w:rPr>
          <w:rFonts w:ascii="Times New Roman" w:hAnsi="Times New Roman" w:cs="Times New Roman"/>
          <w:color w:val="FFFFFF"/>
          <w:w w:val="115"/>
          <w:sz w:val="20"/>
          <w:szCs w:val="20"/>
        </w:rPr>
        <w:t xml:space="preserve">Equipment: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2.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Minor:  Causing non-serious injury, illness, or damage that re-</w:t>
      </w:r>
    </w:p>
    <w:p w14:paraId="47C8826D" w14:textId="77777777" w:rsidR="0038133D" w:rsidRDefault="005818B8">
      <w:pPr>
        <w:spacing w:after="0" w:line="126" w:lineRule="exact"/>
        <w:ind w:left="2919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quires medical aid</w:t>
      </w:r>
    </w:p>
    <w:p w14:paraId="47C8826E" w14:textId="77777777" w:rsidR="0038133D" w:rsidRDefault="005818B8">
      <w:pPr>
        <w:tabs>
          <w:tab w:val="left" w:pos="2944"/>
        </w:tabs>
        <w:spacing w:after="0" w:line="126" w:lineRule="exact"/>
        <w:ind w:left="263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3.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Serious: Causing severe injury, serious illness, that is disabling</w:t>
      </w:r>
    </w:p>
    <w:p w14:paraId="47C8826F" w14:textId="77777777" w:rsidR="0038133D" w:rsidRDefault="005818B8">
      <w:pPr>
        <w:spacing w:after="0" w:line="126" w:lineRule="exact"/>
        <w:ind w:left="2919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or lifelong, or property and equipment damage</w:t>
      </w:r>
    </w:p>
    <w:p w14:paraId="47C88270" w14:textId="77777777" w:rsidR="0038133D" w:rsidRDefault="005818B8">
      <w:pPr>
        <w:tabs>
          <w:tab w:val="left" w:pos="2944"/>
        </w:tabs>
        <w:spacing w:before="1" w:after="0" w:line="156" w:lineRule="exact"/>
        <w:ind w:left="263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4.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Imminent danger: Causing death, widespread occupational ill-</w:t>
      </w:r>
    </w:p>
    <w:p w14:paraId="47C88271" w14:textId="77777777" w:rsidR="0038133D" w:rsidRDefault="005818B8">
      <w:pPr>
        <w:spacing w:before="2" w:after="0" w:line="160" w:lineRule="exact"/>
        <w:ind w:left="2919"/>
      </w:pPr>
      <w:r>
        <w:rPr>
          <w:rFonts w:ascii="Times New Roman" w:hAnsi="Times New Roman" w:cs="Times New Roman"/>
          <w:color w:val="FFFFFF"/>
          <w:w w:val="107"/>
          <w:sz w:val="14"/>
          <w:szCs w:val="14"/>
        </w:rPr>
        <w:t>ness, or loss of facilities</w:t>
      </w:r>
    </w:p>
    <w:p w14:paraId="47C88272" w14:textId="77777777" w:rsidR="0038133D" w:rsidRDefault="0038133D">
      <w:pPr>
        <w:spacing w:after="0" w:line="230" w:lineRule="exact"/>
        <w:ind w:left="4800"/>
        <w:rPr>
          <w:sz w:val="24"/>
          <w:szCs w:val="24"/>
        </w:rPr>
      </w:pPr>
    </w:p>
    <w:p w14:paraId="47C88273" w14:textId="77777777" w:rsidR="0038133D" w:rsidRDefault="0038133D">
      <w:pPr>
        <w:spacing w:after="0" w:line="230" w:lineRule="exact"/>
        <w:ind w:left="4800"/>
        <w:rPr>
          <w:sz w:val="24"/>
          <w:szCs w:val="24"/>
        </w:rPr>
      </w:pPr>
    </w:p>
    <w:p w14:paraId="47C88274" w14:textId="77777777" w:rsidR="0038133D" w:rsidRDefault="0038133D">
      <w:pPr>
        <w:spacing w:after="0" w:line="230" w:lineRule="exact"/>
        <w:ind w:left="4800"/>
        <w:rPr>
          <w:sz w:val="24"/>
          <w:szCs w:val="24"/>
        </w:rPr>
      </w:pPr>
    </w:p>
    <w:p w14:paraId="47C88275" w14:textId="77777777" w:rsidR="0038133D" w:rsidRDefault="005818B8">
      <w:pPr>
        <w:spacing w:before="213" w:after="0" w:line="230" w:lineRule="exact"/>
        <w:ind w:left="1136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Existing Hazard Controls</w:t>
      </w:r>
    </w:p>
    <w:p w14:paraId="47C88276" w14:textId="77777777" w:rsidR="0038133D" w:rsidRDefault="0038133D">
      <w:pPr>
        <w:spacing w:after="0" w:line="184" w:lineRule="exact"/>
        <w:ind w:left="3772"/>
        <w:rPr>
          <w:sz w:val="24"/>
          <w:szCs w:val="24"/>
        </w:rPr>
      </w:pPr>
    </w:p>
    <w:p w14:paraId="47C88277" w14:textId="77777777" w:rsidR="0038133D" w:rsidRDefault="0038133D">
      <w:pPr>
        <w:spacing w:after="0" w:line="184" w:lineRule="exact"/>
        <w:ind w:left="3772"/>
        <w:rPr>
          <w:sz w:val="24"/>
          <w:szCs w:val="24"/>
        </w:rPr>
      </w:pPr>
    </w:p>
    <w:p w14:paraId="47C88278" w14:textId="77777777" w:rsidR="0038133D" w:rsidRDefault="0038133D">
      <w:pPr>
        <w:spacing w:after="0" w:line="184" w:lineRule="exact"/>
        <w:ind w:left="3772"/>
        <w:rPr>
          <w:sz w:val="24"/>
          <w:szCs w:val="24"/>
        </w:rPr>
      </w:pPr>
    </w:p>
    <w:p w14:paraId="47C88279" w14:textId="77777777" w:rsidR="0038133D" w:rsidRDefault="0038133D">
      <w:pPr>
        <w:spacing w:after="0" w:line="184" w:lineRule="exact"/>
        <w:ind w:left="3772"/>
        <w:rPr>
          <w:sz w:val="24"/>
          <w:szCs w:val="24"/>
        </w:rPr>
      </w:pPr>
    </w:p>
    <w:p w14:paraId="47C8827A" w14:textId="77777777" w:rsidR="0038133D" w:rsidRDefault="005818B8">
      <w:pPr>
        <w:spacing w:before="97" w:after="0" w:line="184" w:lineRule="exact"/>
        <w:ind w:left="1136"/>
      </w:pPr>
      <w:proofErr w:type="spellStart"/>
      <w:r>
        <w:rPr>
          <w:rFonts w:ascii="Times New Roman" w:hAnsi="Times New Roman" w:cs="Times New Roman"/>
          <w:color w:val="000000"/>
          <w:w w:val="116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16"/>
          <w:sz w:val="16"/>
          <w:szCs w:val="16"/>
        </w:rPr>
        <w:t>: Roll cage</w:t>
      </w:r>
    </w:p>
    <w:p w14:paraId="47C8827B" w14:textId="77777777" w:rsidR="0038133D" w:rsidRDefault="005818B8">
      <w:pPr>
        <w:spacing w:before="100" w:after="0" w:line="184" w:lineRule="exact"/>
        <w:ind w:left="1136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Admin:  SJP # 008; Training, keeping hands</w:t>
      </w:r>
    </w:p>
    <w:p w14:paraId="47C8827C" w14:textId="77777777" w:rsidR="0038133D" w:rsidRDefault="005818B8">
      <w:pPr>
        <w:tabs>
          <w:tab w:val="left" w:pos="642"/>
          <w:tab w:val="left" w:pos="5577"/>
          <w:tab w:val="left" w:pos="6143"/>
          <w:tab w:val="left" w:pos="6654"/>
        </w:tabs>
        <w:spacing w:after="0" w:line="139" w:lineRule="exact"/>
        <w:ind w:left="108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 xml:space="preserve">16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12</w:t>
      </w:r>
    </w:p>
    <w:p w14:paraId="47C8827D" w14:textId="77777777" w:rsidR="0038133D" w:rsidRDefault="005818B8">
      <w:pPr>
        <w:spacing w:after="0" w:line="222" w:lineRule="exact"/>
        <w:ind w:left="1136" w:right="4542"/>
        <w:jc w:val="both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within roll cage </w:t>
      </w:r>
      <w:r>
        <w:br/>
      </w:r>
      <w:r>
        <w:rPr>
          <w:rFonts w:ascii="Times New Roman" w:hAnsi="Times New Roman" w:cs="Times New Roman"/>
          <w:color w:val="000000"/>
          <w:w w:val="117"/>
          <w:sz w:val="16"/>
          <w:szCs w:val="16"/>
        </w:rPr>
        <w:t>PPE:</w:t>
      </w:r>
    </w:p>
    <w:p w14:paraId="47C8827E" w14:textId="77777777" w:rsidR="0038133D" w:rsidRDefault="0038133D">
      <w:pPr>
        <w:spacing w:after="0" w:line="184" w:lineRule="exact"/>
        <w:ind w:left="4800"/>
        <w:rPr>
          <w:sz w:val="24"/>
          <w:szCs w:val="24"/>
        </w:rPr>
      </w:pPr>
    </w:p>
    <w:p w14:paraId="47C8827F" w14:textId="77777777" w:rsidR="0038133D" w:rsidRDefault="005818B8">
      <w:pPr>
        <w:spacing w:before="138" w:after="0" w:line="184" w:lineRule="exact"/>
        <w:ind w:left="1136"/>
      </w:pPr>
      <w:proofErr w:type="spellStart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: Seat Belt, roll cage</w:t>
      </w:r>
    </w:p>
    <w:p w14:paraId="47C88280" w14:textId="77777777" w:rsidR="0038133D" w:rsidRDefault="005818B8">
      <w:pPr>
        <w:spacing w:before="97" w:after="0" w:line="184" w:lineRule="exact"/>
        <w:ind w:left="1136"/>
      </w:pP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Admin:  SJP # 008; Trained Worker, speed</w:t>
      </w:r>
    </w:p>
    <w:p w14:paraId="47C88281" w14:textId="77777777" w:rsidR="0038133D" w:rsidRDefault="005818B8">
      <w:pPr>
        <w:tabs>
          <w:tab w:val="left" w:pos="642"/>
          <w:tab w:val="left" w:pos="5577"/>
          <w:tab w:val="left" w:pos="6143"/>
          <w:tab w:val="left" w:pos="6654"/>
        </w:tabs>
        <w:spacing w:after="0" w:line="141" w:lineRule="exact"/>
        <w:ind w:left="108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 xml:space="preserve">12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12</w:t>
      </w:r>
    </w:p>
    <w:p w14:paraId="47C88282" w14:textId="77777777" w:rsidR="0038133D" w:rsidRDefault="005818B8">
      <w:pPr>
        <w:spacing w:after="0" w:line="222" w:lineRule="exact"/>
        <w:ind w:left="1136" w:right="1923"/>
        <w:jc w:val="both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limit, housekeeping, compliance with </w:t>
      </w:r>
      <w:proofErr w:type="spellStart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mfg</w:t>
      </w:r>
      <w:proofErr w:type="spellEnd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 limits </w:t>
      </w:r>
      <w:r>
        <w:br/>
      </w:r>
      <w:r>
        <w:rPr>
          <w:rFonts w:ascii="Times New Roman" w:hAnsi="Times New Roman" w:cs="Times New Roman"/>
          <w:color w:val="000000"/>
          <w:w w:val="117"/>
          <w:sz w:val="16"/>
          <w:szCs w:val="16"/>
        </w:rPr>
        <w:t>PPE:</w:t>
      </w:r>
    </w:p>
    <w:p w14:paraId="47C88283" w14:textId="77777777" w:rsidR="0038133D" w:rsidRDefault="005818B8">
      <w:pPr>
        <w:spacing w:before="238" w:after="0" w:line="283" w:lineRule="exact"/>
        <w:ind w:left="1136" w:right="1887"/>
      </w:pPr>
      <w:proofErr w:type="spellStart"/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1"/>
          <w:sz w:val="16"/>
          <w:szCs w:val="16"/>
        </w:rPr>
        <w:t xml:space="preserve">: facility ventilation </w:t>
      </w:r>
      <w:r>
        <w:br/>
      </w:r>
      <w:r>
        <w:rPr>
          <w:rFonts w:ascii="Times New Roman" w:hAnsi="Times New Roman" w:cs="Times New Roman"/>
          <w:color w:val="000000"/>
          <w:w w:val="125"/>
          <w:sz w:val="16"/>
          <w:szCs w:val="16"/>
        </w:rPr>
        <w:t>Admin:  SJP # 008; Training, operate with OH</w:t>
      </w:r>
    </w:p>
    <w:p w14:paraId="47C88284" w14:textId="77777777" w:rsidR="0038133D" w:rsidRDefault="005818B8">
      <w:pPr>
        <w:tabs>
          <w:tab w:val="left" w:pos="414"/>
        </w:tabs>
        <w:spacing w:before="2" w:after="0" w:line="161" w:lineRule="exact"/>
        <w:ind w:left="10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br w:type="column"/>
      </w: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2.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8"/>
          <w:sz w:val="14"/>
          <w:szCs w:val="14"/>
        </w:rPr>
        <w:t>Remote:  Could occur at some point</w:t>
      </w:r>
    </w:p>
    <w:p w14:paraId="47C88285" w14:textId="77777777" w:rsidR="0038133D" w:rsidRDefault="005818B8">
      <w:pPr>
        <w:tabs>
          <w:tab w:val="left" w:pos="414"/>
        </w:tabs>
        <w:spacing w:before="1" w:after="0" w:line="160" w:lineRule="exact"/>
        <w:ind w:left="10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3.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6"/>
          <w:sz w:val="14"/>
          <w:szCs w:val="14"/>
        </w:rPr>
        <w:t>Reasonably Probable:  Likely to occur eventually</w:t>
      </w:r>
    </w:p>
    <w:p w14:paraId="47C88286" w14:textId="77777777" w:rsidR="0038133D" w:rsidRDefault="005818B8">
      <w:pPr>
        <w:tabs>
          <w:tab w:val="left" w:pos="414"/>
        </w:tabs>
        <w:spacing w:after="0" w:line="160" w:lineRule="exact"/>
        <w:ind w:left="106"/>
      </w:pPr>
      <w:r>
        <w:rPr>
          <w:rFonts w:ascii="Times New Roman" w:hAnsi="Times New Roman" w:cs="Times New Roman"/>
          <w:color w:val="FFFFFF"/>
          <w:w w:val="109"/>
          <w:sz w:val="14"/>
          <w:szCs w:val="14"/>
        </w:rPr>
        <w:t xml:space="preserve">4. </w:t>
      </w:r>
      <w:r>
        <w:rPr>
          <w:rFonts w:ascii="Times New Roman" w:hAnsi="Times New Roman" w:cs="Times New Roman"/>
          <w:color w:val="FFFFFF"/>
          <w:sz w:val="14"/>
          <w:szCs w:val="14"/>
        </w:rPr>
        <w:tab/>
      </w:r>
      <w:r>
        <w:rPr>
          <w:rFonts w:ascii="Times New Roman" w:hAnsi="Times New Roman" w:cs="Times New Roman"/>
          <w:color w:val="FFFFFF"/>
          <w:w w:val="105"/>
          <w:sz w:val="14"/>
          <w:szCs w:val="14"/>
        </w:rPr>
        <w:t>Probable:  Likely to occur immediately or soon</w:t>
      </w:r>
    </w:p>
    <w:p w14:paraId="47C88287" w14:textId="77777777" w:rsidR="0038133D" w:rsidRDefault="0038133D">
      <w:pPr>
        <w:spacing w:after="0" w:line="230" w:lineRule="exact"/>
        <w:ind w:left="10809"/>
        <w:rPr>
          <w:sz w:val="24"/>
          <w:szCs w:val="24"/>
        </w:rPr>
      </w:pPr>
    </w:p>
    <w:p w14:paraId="47C88288" w14:textId="77777777" w:rsidR="0038133D" w:rsidRDefault="0038133D">
      <w:pPr>
        <w:spacing w:after="0" w:line="230" w:lineRule="exact"/>
        <w:ind w:left="10809"/>
        <w:rPr>
          <w:sz w:val="24"/>
          <w:szCs w:val="24"/>
        </w:rPr>
      </w:pPr>
    </w:p>
    <w:p w14:paraId="47C88289" w14:textId="77777777" w:rsidR="0038133D" w:rsidRDefault="0038133D">
      <w:pPr>
        <w:spacing w:after="0" w:line="230" w:lineRule="exact"/>
        <w:ind w:left="10809"/>
        <w:rPr>
          <w:sz w:val="24"/>
          <w:szCs w:val="24"/>
        </w:rPr>
      </w:pPr>
    </w:p>
    <w:p w14:paraId="47C8828A" w14:textId="77777777" w:rsidR="0038133D" w:rsidRDefault="0038133D">
      <w:pPr>
        <w:spacing w:after="0" w:line="230" w:lineRule="exact"/>
        <w:ind w:left="10809"/>
        <w:rPr>
          <w:sz w:val="24"/>
          <w:szCs w:val="24"/>
        </w:rPr>
      </w:pPr>
    </w:p>
    <w:p w14:paraId="47C8828B" w14:textId="77777777" w:rsidR="0038133D" w:rsidRDefault="0038133D">
      <w:pPr>
        <w:spacing w:after="0" w:line="230" w:lineRule="exact"/>
        <w:ind w:left="10809"/>
        <w:rPr>
          <w:sz w:val="24"/>
          <w:szCs w:val="24"/>
        </w:rPr>
      </w:pPr>
    </w:p>
    <w:p w14:paraId="47C8828C" w14:textId="77777777" w:rsidR="0038133D" w:rsidRDefault="005818B8">
      <w:pPr>
        <w:tabs>
          <w:tab w:val="left" w:pos="2293"/>
        </w:tabs>
        <w:spacing w:before="167" w:after="0" w:line="230" w:lineRule="exact"/>
        <w:ind w:left="10"/>
      </w:pPr>
      <w:r>
        <w:rPr>
          <w:rFonts w:ascii="Times New Roman" w:hAnsi="Times New Roman" w:cs="Times New Roman"/>
          <w:color w:val="FFFFFF"/>
          <w:w w:val="107"/>
          <w:sz w:val="20"/>
          <w:szCs w:val="20"/>
        </w:rPr>
        <w:t xml:space="preserve">Outstanding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Expected</w:t>
      </w:r>
    </w:p>
    <w:p w14:paraId="47C8828D" w14:textId="77777777" w:rsidR="0038133D" w:rsidRDefault="005818B8">
      <w:pPr>
        <w:tabs>
          <w:tab w:val="left" w:pos="2293"/>
        </w:tabs>
        <w:spacing w:after="0" w:line="230" w:lineRule="exact"/>
        <w:ind w:left="1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 xml:space="preserve">Implementation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4"/>
          <w:sz w:val="20"/>
          <w:szCs w:val="20"/>
        </w:rPr>
        <w:t>Completion</w:t>
      </w:r>
    </w:p>
    <w:p w14:paraId="47C8828E" w14:textId="77777777" w:rsidR="0038133D" w:rsidRDefault="005818B8">
      <w:pPr>
        <w:tabs>
          <w:tab w:val="left" w:pos="2293"/>
        </w:tabs>
        <w:spacing w:before="1" w:after="0" w:line="230" w:lineRule="exact"/>
        <w:ind w:left="10"/>
      </w:pPr>
      <w:r>
        <w:rPr>
          <w:rFonts w:ascii="Times New Roman" w:hAnsi="Times New Roman" w:cs="Times New Roman"/>
          <w:color w:val="FFFFFF"/>
          <w:w w:val="104"/>
          <w:sz w:val="20"/>
          <w:szCs w:val="20"/>
        </w:rPr>
        <w:t xml:space="preserve">Assigned To </w:t>
      </w:r>
      <w:r>
        <w:rPr>
          <w:rFonts w:ascii="Times New Roman" w:hAnsi="Times New Roman" w:cs="Times New Roman"/>
          <w:color w:val="FFFFFF"/>
          <w:sz w:val="20"/>
          <w:szCs w:val="20"/>
        </w:rPr>
        <w:tab/>
      </w: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Date</w:t>
      </w:r>
    </w:p>
    <w:p w14:paraId="47C8828F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0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1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2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3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4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5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6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7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8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9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A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B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C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D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E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9F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A0" w14:textId="77777777" w:rsidR="0038133D" w:rsidRDefault="0038133D">
      <w:pPr>
        <w:spacing w:after="0" w:line="184" w:lineRule="exact"/>
        <w:ind w:left="3206"/>
        <w:rPr>
          <w:sz w:val="24"/>
          <w:szCs w:val="24"/>
        </w:rPr>
      </w:pPr>
    </w:p>
    <w:p w14:paraId="47C882A1" w14:textId="77777777" w:rsidR="0038133D" w:rsidRDefault="005818B8">
      <w:pPr>
        <w:tabs>
          <w:tab w:val="left" w:pos="2293"/>
        </w:tabs>
        <w:spacing w:before="29" w:after="0" w:line="184" w:lineRule="exact"/>
        <w:ind w:left="10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Look into air quality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>April 2019, Jon</w:t>
      </w:r>
    </w:p>
    <w:p w14:paraId="47C882A2" w14:textId="77777777" w:rsidR="0038133D" w:rsidRDefault="005818B8">
      <w:pPr>
        <w:tabs>
          <w:tab w:val="left" w:pos="2293"/>
        </w:tabs>
        <w:spacing w:before="99" w:after="0" w:line="184" w:lineRule="exact"/>
        <w:ind w:left="10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 xml:space="preserve">monitors for shop and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w w:val="116"/>
          <w:sz w:val="16"/>
          <w:szCs w:val="16"/>
        </w:rPr>
        <w:t>Downy</w:t>
      </w:r>
    </w:p>
    <w:p w14:paraId="47C882A3" w14:textId="77777777" w:rsidR="0038133D" w:rsidRDefault="0038133D">
      <w:pPr>
        <w:spacing w:after="0" w:line="240" w:lineRule="exact"/>
        <w:rPr>
          <w:sz w:val="12"/>
          <w:szCs w:val="12"/>
        </w:rPr>
        <w:sectPr w:rsidR="0038133D">
          <w:type w:val="continuous"/>
          <w:pgSz w:w="15840" w:h="12240"/>
          <w:pgMar w:top="-20" w:right="0" w:bottom="-20" w:left="0" w:header="0" w:footer="0" w:gutter="0"/>
          <w:cols w:num="3" w:space="720" w:equalWidth="0">
            <w:col w:w="3494" w:space="170"/>
            <w:col w:w="6985" w:space="170"/>
            <w:col w:w="4881" w:space="170"/>
          </w:cols>
        </w:sectPr>
      </w:pPr>
    </w:p>
    <w:p w14:paraId="47C882A4" w14:textId="77777777" w:rsidR="0038133D" w:rsidRDefault="005818B8">
      <w:pPr>
        <w:tabs>
          <w:tab w:val="left" w:pos="3767"/>
          <w:tab w:val="left" w:pos="4276"/>
        </w:tabs>
        <w:spacing w:after="0" w:line="128" w:lineRule="exact"/>
        <w:ind w:left="3206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16</w:t>
      </w:r>
    </w:p>
    <w:p w14:paraId="47C882A5" w14:textId="77777777" w:rsidR="0038133D" w:rsidRDefault="005818B8">
      <w:pPr>
        <w:spacing w:after="0" w:line="203" w:lineRule="exact"/>
        <w:ind w:left="4800" w:right="3276"/>
        <w:jc w:val="both"/>
      </w:pPr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doors open. </w:t>
      </w:r>
      <w:r>
        <w:br/>
      </w:r>
      <w:r>
        <w:rPr>
          <w:rFonts w:ascii="Times New Roman" w:hAnsi="Times New Roman" w:cs="Times New Roman"/>
          <w:color w:val="000000"/>
          <w:w w:val="117"/>
          <w:sz w:val="16"/>
          <w:szCs w:val="16"/>
        </w:rPr>
        <w:t>PPE:</w:t>
      </w:r>
    </w:p>
    <w:p w14:paraId="47C882A6" w14:textId="77777777" w:rsidR="0038133D" w:rsidRDefault="005818B8">
      <w:pPr>
        <w:tabs>
          <w:tab w:val="left" w:pos="591"/>
          <w:tab w:val="left" w:pos="1160"/>
        </w:tabs>
        <w:spacing w:after="0" w:line="14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9</w:t>
      </w:r>
    </w:p>
    <w:p w14:paraId="47C882A7" w14:textId="77777777" w:rsidR="0038133D" w:rsidRDefault="005818B8">
      <w:pPr>
        <w:spacing w:after="0" w:line="144" w:lineRule="exact"/>
        <w:ind w:left="1593"/>
      </w:pPr>
      <w:r>
        <w:rPr>
          <w:rFonts w:ascii="Times New Roman" w:hAnsi="Times New Roman" w:cs="Times New Roman"/>
          <w:color w:val="000000"/>
          <w:w w:val="120"/>
          <w:sz w:val="16"/>
          <w:szCs w:val="16"/>
        </w:rPr>
        <w:t>warehouse</w:t>
      </w:r>
    </w:p>
    <w:p w14:paraId="47C882A8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A9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AA" w14:textId="77777777" w:rsidR="0038133D" w:rsidRDefault="005818B8">
      <w:pPr>
        <w:spacing w:before="129" w:after="0" w:line="253" w:lineRule="exact"/>
        <w:ind w:left="4850"/>
      </w:pPr>
      <w:r>
        <w:rPr>
          <w:rFonts w:ascii="Times New Roman" w:hAnsi="Times New Roman" w:cs="Times New Roman"/>
          <w:color w:val="000000"/>
          <w:spacing w:val="1"/>
        </w:rPr>
        <w:t>127</w:t>
      </w:r>
    </w:p>
    <w:p w14:paraId="47C882AB" w14:textId="77777777" w:rsidR="0038133D" w:rsidRDefault="005818B8">
      <w:pPr>
        <w:spacing w:after="0" w:line="240" w:lineRule="exact"/>
        <w:rPr>
          <w:sz w:val="12"/>
          <w:szCs w:val="12"/>
        </w:rPr>
        <w:sectPr w:rsidR="0038133D">
          <w:type w:val="continuous"/>
          <w:pgSz w:w="15840" w:h="12240"/>
          <w:pgMar w:top="-20" w:right="0" w:bottom="-20" w:left="0" w:header="0" w:footer="0" w:gutter="0"/>
          <w:cols w:num="2" w:space="720" w:equalWidth="0">
            <w:col w:w="9046" w:space="170"/>
            <w:col w:w="6474" w:space="170"/>
          </w:cols>
        </w:sectPr>
      </w:pPr>
      <w:r>
        <w:rPr>
          <w:noProof/>
        </w:rPr>
        <w:pict w14:anchorId="47C88304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57pt;margin-top:239.3pt;width:20pt;height:88.6pt;z-index:-251657216;mso-position-horizontal-relative:page;mso-position-vertical-relative:page" filled="f" stroked="f">
            <v:textbox style="layout-flow:vertical;mso-layout-flow-alt:bottom-to-top" inset="0,0,0,0">
              <w:txbxContent>
                <w:p w14:paraId="47C88311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5">
          <v:shape id="_x0000_s1037" type="#_x0000_t202" style="position:absolute;margin-left:185.3pt;margin-top:229.3pt;width:20pt;height:98.5pt;z-index:-251656192;mso-position-horizontal-relative:page;mso-position-vertical-relative:page" filled="f" stroked="f">
            <v:textbox style="layout-flow:vertical;mso-layout-flow-alt:bottom-to-top" inset="0,0,0,0">
              <w:txbxContent>
                <w:p w14:paraId="47C88312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6">
          <v:shape id="_x0000_s1036" type="#_x0000_t202" style="position:absolute;margin-left:213.6pt;margin-top:248.9pt;width:20pt;height:79pt;z-index:-251655168;mso-position-horizontal-relative:page;mso-position-vertical-relative:page" filled="f" stroked="f">
            <v:textbox style="layout-flow:vertical;mso-layout-flow-alt:bottom-to-top" inset="0,0,0,0">
              <w:txbxContent>
                <w:p w14:paraId="47C88313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7">
          <v:shape id="_x0000_s1035" type="#_x0000_t202" style="position:absolute;margin-left:457.4pt;margin-top:239.3pt;width:20pt;height:88.6pt;z-index:-251654144;mso-position-horizontal-relative:page;mso-position-vertical-relative:page" filled="f" stroked="f">
            <v:textbox style="layout-flow:vertical;mso-layout-flow-alt:bottom-to-top" inset="0,0,0,0">
              <w:txbxContent>
                <w:p w14:paraId="47C88314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8">
          <v:shape id="_x0000_s1034" type="#_x0000_t202" style="position:absolute;margin-left:485.7pt;margin-top:229.3pt;width:20pt;height:98.5pt;z-index:-251653120;mso-position-horizontal-relative:page;mso-position-vertical-relative:page" filled="f" stroked="f">
            <v:textbox style="layout-flow:vertical;mso-layout-flow-alt:bottom-to-top" inset="0,0,0,0">
              <w:txbxContent>
                <w:p w14:paraId="47C88315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9">
          <v:shape id="_x0000_s1033" type="#_x0000_t202" style="position:absolute;margin-left:514.1pt;margin-top:248.9pt;width:20pt;height:79pt;z-index:-251652096;mso-position-horizontal-relative:page;mso-position-vertical-relative:page" filled="f" stroked="f">
            <v:textbox style="layout-flow:vertical;mso-layout-flow-alt:bottom-to-top" inset="0,0,0,0">
              <w:txbxContent>
                <w:p w14:paraId="47C88316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</w:p>
    <w:p w14:paraId="47C882AC" w14:textId="77777777" w:rsidR="0038133D" w:rsidRDefault="0038133D">
      <w:pPr>
        <w:spacing w:after="0" w:line="240" w:lineRule="exact"/>
        <w:rPr>
          <w:sz w:val="12"/>
          <w:szCs w:val="12"/>
        </w:rPr>
        <w:sectPr w:rsidR="0038133D">
          <w:type w:val="continuous"/>
          <w:pgSz w:w="15840" w:h="12240"/>
          <w:pgMar w:top="-20" w:right="0" w:bottom="-20" w:left="0" w:header="0" w:footer="0" w:gutter="0"/>
          <w:cols w:space="720"/>
        </w:sectPr>
      </w:pPr>
    </w:p>
    <w:p w14:paraId="47C882AD" w14:textId="77777777" w:rsidR="0038133D" w:rsidRDefault="005818B8">
      <w:pPr>
        <w:spacing w:after="0" w:line="240" w:lineRule="exact"/>
        <w:rPr>
          <w:sz w:val="12"/>
          <w:szCs w:val="12"/>
        </w:rPr>
        <w:sectPr w:rsidR="0038133D">
          <w:pgSz w:w="15840" w:h="12240"/>
          <w:pgMar w:top="-20" w:right="0" w:bottom="-20" w:left="0" w:header="0" w:footer="0" w:gutter="0"/>
          <w:cols w:space="720"/>
        </w:sectPr>
      </w:pPr>
      <w:r>
        <w:rPr>
          <w:noProof/>
        </w:rPr>
        <w:lastRenderedPageBreak/>
        <w:pict w14:anchorId="47C8830A">
          <v:shape id="_x0000_s1032" type="#_x0000_t75" style="position:absolute;margin-left:0;margin-top:0;width:11in;height:612pt;z-index:-251664384;mso-position-horizontal-relative:page;mso-position-vertical-relative:page" o:allowincell="f">
            <v:imagedata r:id="rId5" o:title=""/>
            <w10:wrap anchorx="page" anchory="page"/>
          </v:shape>
        </w:pict>
      </w:r>
    </w:p>
    <w:p w14:paraId="47C882AE" w14:textId="77777777" w:rsidR="0038133D" w:rsidRDefault="0038133D">
      <w:pPr>
        <w:spacing w:after="0" w:line="228" w:lineRule="exact"/>
        <w:ind w:left="1396"/>
        <w:rPr>
          <w:sz w:val="24"/>
          <w:szCs w:val="24"/>
        </w:rPr>
      </w:pPr>
    </w:p>
    <w:p w14:paraId="47C882AF" w14:textId="77777777" w:rsidR="0038133D" w:rsidRDefault="0038133D">
      <w:pPr>
        <w:spacing w:after="0" w:line="228" w:lineRule="exact"/>
        <w:ind w:left="1396"/>
        <w:rPr>
          <w:sz w:val="24"/>
          <w:szCs w:val="24"/>
        </w:rPr>
      </w:pPr>
    </w:p>
    <w:p w14:paraId="47C882B0" w14:textId="77777777" w:rsidR="0038133D" w:rsidRDefault="0038133D">
      <w:pPr>
        <w:spacing w:after="0" w:line="228" w:lineRule="exact"/>
        <w:ind w:left="1396"/>
        <w:rPr>
          <w:sz w:val="24"/>
          <w:szCs w:val="24"/>
        </w:rPr>
      </w:pPr>
    </w:p>
    <w:p w14:paraId="47C882B1" w14:textId="77777777" w:rsidR="0038133D" w:rsidRDefault="0038133D">
      <w:pPr>
        <w:spacing w:after="0" w:line="228" w:lineRule="exact"/>
        <w:ind w:left="1396"/>
        <w:rPr>
          <w:sz w:val="24"/>
          <w:szCs w:val="24"/>
        </w:rPr>
      </w:pPr>
    </w:p>
    <w:p w14:paraId="47C882B2" w14:textId="77777777" w:rsidR="0038133D" w:rsidRDefault="0038133D">
      <w:pPr>
        <w:spacing w:after="0" w:line="228" w:lineRule="exact"/>
        <w:ind w:left="1396"/>
        <w:rPr>
          <w:sz w:val="24"/>
          <w:szCs w:val="24"/>
        </w:rPr>
      </w:pPr>
    </w:p>
    <w:p w14:paraId="47C882B3" w14:textId="77777777" w:rsidR="0038133D" w:rsidRDefault="0038133D">
      <w:pPr>
        <w:spacing w:after="0" w:line="228" w:lineRule="exact"/>
        <w:ind w:left="1396"/>
        <w:rPr>
          <w:sz w:val="24"/>
          <w:szCs w:val="24"/>
        </w:rPr>
      </w:pPr>
    </w:p>
    <w:p w14:paraId="47C882B4" w14:textId="77777777" w:rsidR="0038133D" w:rsidRDefault="0038133D">
      <w:pPr>
        <w:spacing w:after="0" w:line="228" w:lineRule="exact"/>
        <w:ind w:left="1396"/>
        <w:rPr>
          <w:sz w:val="24"/>
          <w:szCs w:val="24"/>
        </w:rPr>
      </w:pPr>
    </w:p>
    <w:p w14:paraId="47C882B5" w14:textId="77777777" w:rsidR="0038133D" w:rsidRDefault="005818B8">
      <w:pPr>
        <w:spacing w:before="131" w:after="0" w:line="228" w:lineRule="exact"/>
        <w:ind w:left="1396" w:right="2101"/>
        <w:jc w:val="both"/>
      </w:pP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 xml:space="preserve">Hazards Associated </w:t>
      </w:r>
      <w:r>
        <w:rPr>
          <w:rFonts w:ascii="Times New Roman" w:hAnsi="Times New Roman" w:cs="Times New Roman"/>
          <w:color w:val="FFFFFF"/>
          <w:spacing w:val="2"/>
          <w:sz w:val="20"/>
          <w:szCs w:val="20"/>
        </w:rPr>
        <w:t>with Task</w:t>
      </w:r>
    </w:p>
    <w:p w14:paraId="47C882B6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B7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B8" w14:textId="77777777" w:rsidR="0038133D" w:rsidRDefault="0038133D">
      <w:pPr>
        <w:spacing w:after="0" w:line="184" w:lineRule="exact"/>
        <w:ind w:left="1396"/>
        <w:rPr>
          <w:sz w:val="24"/>
          <w:szCs w:val="24"/>
        </w:rPr>
      </w:pPr>
    </w:p>
    <w:p w14:paraId="47C882B9" w14:textId="77777777" w:rsidR="0038133D" w:rsidRDefault="005818B8">
      <w:pPr>
        <w:spacing w:before="143" w:after="0" w:line="184" w:lineRule="exact"/>
        <w:ind w:left="1396"/>
      </w:pPr>
      <w:r>
        <w:rPr>
          <w:rFonts w:ascii="Times New Roman" w:hAnsi="Times New Roman" w:cs="Times New Roman"/>
          <w:color w:val="000000"/>
          <w:w w:val="124"/>
          <w:sz w:val="16"/>
          <w:szCs w:val="16"/>
        </w:rPr>
        <w:t>Unintentional contact</w:t>
      </w:r>
    </w:p>
    <w:p w14:paraId="47C882BA" w14:textId="77777777" w:rsidR="0038133D" w:rsidRDefault="0038133D">
      <w:pPr>
        <w:spacing w:after="0" w:line="184" w:lineRule="exact"/>
        <w:ind w:left="3880"/>
        <w:rPr>
          <w:sz w:val="24"/>
          <w:szCs w:val="24"/>
        </w:rPr>
      </w:pPr>
    </w:p>
    <w:p w14:paraId="47C882BB" w14:textId="77777777" w:rsidR="0038133D" w:rsidRDefault="005818B8">
      <w:pPr>
        <w:tabs>
          <w:tab w:val="left" w:pos="4442"/>
          <w:tab w:val="left" w:pos="4953"/>
        </w:tabs>
        <w:spacing w:before="71" w:after="0" w:line="184" w:lineRule="exact"/>
        <w:ind w:left="388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16</w:t>
      </w:r>
    </w:p>
    <w:p w14:paraId="47C882BC" w14:textId="77777777" w:rsidR="0038133D" w:rsidRDefault="005818B8">
      <w:pPr>
        <w:spacing w:after="0" w:line="230" w:lineRule="exact"/>
        <w:ind w:left="5474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7C882BD" w14:textId="77777777" w:rsidR="0038133D" w:rsidRDefault="0038133D">
      <w:pPr>
        <w:spacing w:after="0" w:line="230" w:lineRule="exact"/>
        <w:ind w:left="5474"/>
        <w:rPr>
          <w:sz w:val="24"/>
          <w:szCs w:val="24"/>
        </w:rPr>
      </w:pPr>
    </w:p>
    <w:p w14:paraId="47C882BE" w14:textId="77777777" w:rsidR="0038133D" w:rsidRDefault="0038133D">
      <w:pPr>
        <w:spacing w:after="0" w:line="230" w:lineRule="exact"/>
        <w:ind w:left="5474"/>
        <w:rPr>
          <w:sz w:val="24"/>
          <w:szCs w:val="24"/>
        </w:rPr>
      </w:pPr>
    </w:p>
    <w:p w14:paraId="47C882BF" w14:textId="77777777" w:rsidR="0038133D" w:rsidRDefault="0038133D">
      <w:pPr>
        <w:spacing w:after="0" w:line="230" w:lineRule="exact"/>
        <w:ind w:left="5474"/>
        <w:rPr>
          <w:sz w:val="24"/>
          <w:szCs w:val="24"/>
        </w:rPr>
      </w:pPr>
    </w:p>
    <w:p w14:paraId="47C882C0" w14:textId="77777777" w:rsidR="0038133D" w:rsidRDefault="0038133D">
      <w:pPr>
        <w:spacing w:after="0" w:line="230" w:lineRule="exact"/>
        <w:ind w:left="5474"/>
        <w:rPr>
          <w:sz w:val="24"/>
          <w:szCs w:val="24"/>
        </w:rPr>
      </w:pPr>
    </w:p>
    <w:p w14:paraId="47C882C1" w14:textId="77777777" w:rsidR="0038133D" w:rsidRDefault="0038133D">
      <w:pPr>
        <w:spacing w:after="0" w:line="230" w:lineRule="exact"/>
        <w:ind w:left="5474"/>
        <w:rPr>
          <w:sz w:val="24"/>
          <w:szCs w:val="24"/>
        </w:rPr>
      </w:pPr>
    </w:p>
    <w:p w14:paraId="47C882C2" w14:textId="77777777" w:rsidR="0038133D" w:rsidRDefault="0038133D">
      <w:pPr>
        <w:spacing w:after="0" w:line="230" w:lineRule="exact"/>
        <w:ind w:left="5474"/>
        <w:rPr>
          <w:sz w:val="24"/>
          <w:szCs w:val="24"/>
        </w:rPr>
      </w:pPr>
    </w:p>
    <w:p w14:paraId="47C882C3" w14:textId="77777777" w:rsidR="0038133D" w:rsidRDefault="005818B8">
      <w:pPr>
        <w:spacing w:before="228" w:after="0" w:line="230" w:lineRule="exact"/>
        <w:ind w:left="10"/>
      </w:pP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>Existing Hazard Controls</w:t>
      </w:r>
    </w:p>
    <w:p w14:paraId="47C882C4" w14:textId="77777777" w:rsidR="0038133D" w:rsidRDefault="0038133D">
      <w:pPr>
        <w:spacing w:after="0" w:line="219" w:lineRule="exact"/>
        <w:ind w:left="5474"/>
        <w:rPr>
          <w:sz w:val="24"/>
          <w:szCs w:val="24"/>
        </w:rPr>
      </w:pPr>
    </w:p>
    <w:p w14:paraId="47C882C5" w14:textId="77777777" w:rsidR="0038133D" w:rsidRDefault="0038133D">
      <w:pPr>
        <w:spacing w:after="0" w:line="219" w:lineRule="exact"/>
        <w:ind w:left="5474"/>
        <w:rPr>
          <w:sz w:val="24"/>
          <w:szCs w:val="24"/>
        </w:rPr>
      </w:pPr>
    </w:p>
    <w:p w14:paraId="47C882C6" w14:textId="77777777" w:rsidR="0038133D" w:rsidRDefault="0038133D">
      <w:pPr>
        <w:spacing w:after="0" w:line="219" w:lineRule="exact"/>
        <w:ind w:left="5474"/>
        <w:rPr>
          <w:sz w:val="24"/>
          <w:szCs w:val="24"/>
        </w:rPr>
      </w:pPr>
    </w:p>
    <w:p w14:paraId="47C882C7" w14:textId="77777777" w:rsidR="0038133D" w:rsidRDefault="005818B8">
      <w:pPr>
        <w:spacing w:before="124" w:after="0" w:line="219" w:lineRule="exact"/>
        <w:ind w:left="10" w:right="626"/>
        <w:jc w:val="both"/>
      </w:pPr>
      <w:proofErr w:type="spellStart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>Eng</w:t>
      </w:r>
      <w:proofErr w:type="spellEnd"/>
      <w:r>
        <w:rPr>
          <w:rFonts w:ascii="Times New Roman" w:hAnsi="Times New Roman" w:cs="Times New Roman"/>
          <w:color w:val="000000"/>
          <w:w w:val="122"/>
          <w:sz w:val="16"/>
          <w:szCs w:val="16"/>
        </w:rPr>
        <w:t xml:space="preserve">: adequate facility lighting, roll cage </w:t>
      </w:r>
      <w:r>
        <w:rPr>
          <w:rFonts w:ascii="Times New Roman" w:hAnsi="Times New Roman" w:cs="Times New Roman"/>
          <w:color w:val="000000"/>
          <w:w w:val="126"/>
          <w:sz w:val="16"/>
          <w:szCs w:val="16"/>
        </w:rPr>
        <w:t xml:space="preserve">Admin:  SJP # 008; training, back-up </w:t>
      </w:r>
      <w:r>
        <w:br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 xml:space="preserve">alarm, lights, PM service for lights and </w:t>
      </w:r>
      <w:r>
        <w:br/>
      </w:r>
      <w:r>
        <w:rPr>
          <w:rFonts w:ascii="Times New Roman" w:hAnsi="Times New Roman" w:cs="Times New Roman"/>
          <w:color w:val="000000"/>
          <w:w w:val="123"/>
          <w:sz w:val="16"/>
          <w:szCs w:val="16"/>
        </w:rPr>
        <w:t>brakes, speed limit</w:t>
      </w:r>
    </w:p>
    <w:p w14:paraId="47C882C8" w14:textId="77777777" w:rsidR="0038133D" w:rsidRDefault="005818B8">
      <w:pPr>
        <w:spacing w:after="0" w:line="229" w:lineRule="exact"/>
        <w:ind w:left="1111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7C882C9" w14:textId="77777777" w:rsidR="0038133D" w:rsidRDefault="0038133D">
      <w:pPr>
        <w:spacing w:after="0" w:line="229" w:lineRule="exact"/>
        <w:ind w:left="11116"/>
        <w:rPr>
          <w:sz w:val="24"/>
          <w:szCs w:val="24"/>
        </w:rPr>
      </w:pPr>
    </w:p>
    <w:p w14:paraId="47C882CA" w14:textId="77777777" w:rsidR="0038133D" w:rsidRDefault="0038133D">
      <w:pPr>
        <w:spacing w:after="0" w:line="229" w:lineRule="exact"/>
        <w:ind w:left="11116"/>
        <w:rPr>
          <w:sz w:val="24"/>
          <w:szCs w:val="24"/>
        </w:rPr>
      </w:pPr>
    </w:p>
    <w:p w14:paraId="47C882CB" w14:textId="77777777" w:rsidR="0038133D" w:rsidRDefault="0038133D">
      <w:pPr>
        <w:spacing w:after="0" w:line="229" w:lineRule="exact"/>
        <w:ind w:left="11116"/>
        <w:rPr>
          <w:sz w:val="24"/>
          <w:szCs w:val="24"/>
        </w:rPr>
      </w:pPr>
    </w:p>
    <w:p w14:paraId="47C882CC" w14:textId="77777777" w:rsidR="0038133D" w:rsidRDefault="0038133D">
      <w:pPr>
        <w:spacing w:after="0" w:line="229" w:lineRule="exact"/>
        <w:ind w:left="11116"/>
        <w:rPr>
          <w:sz w:val="24"/>
          <w:szCs w:val="24"/>
        </w:rPr>
      </w:pPr>
    </w:p>
    <w:p w14:paraId="47C882CD" w14:textId="77777777" w:rsidR="0038133D" w:rsidRDefault="0038133D">
      <w:pPr>
        <w:spacing w:after="0" w:line="229" w:lineRule="exact"/>
        <w:ind w:left="11116"/>
        <w:rPr>
          <w:sz w:val="24"/>
          <w:szCs w:val="24"/>
        </w:rPr>
      </w:pPr>
    </w:p>
    <w:p w14:paraId="47C882CE" w14:textId="77777777" w:rsidR="0038133D" w:rsidRDefault="0038133D">
      <w:pPr>
        <w:spacing w:after="0" w:line="229" w:lineRule="exact"/>
        <w:ind w:left="11116"/>
        <w:rPr>
          <w:sz w:val="24"/>
          <w:szCs w:val="24"/>
        </w:rPr>
      </w:pPr>
    </w:p>
    <w:p w14:paraId="47C882CF" w14:textId="77777777" w:rsidR="0038133D" w:rsidRDefault="005818B8">
      <w:pPr>
        <w:spacing w:before="8" w:after="0" w:line="229" w:lineRule="exact"/>
        <w:ind w:left="1593" w:right="224"/>
      </w:pPr>
      <w:r>
        <w:rPr>
          <w:rFonts w:ascii="Times New Roman" w:hAnsi="Times New Roman" w:cs="Times New Roman"/>
          <w:color w:val="FFFFFF"/>
          <w:w w:val="107"/>
          <w:sz w:val="20"/>
          <w:szCs w:val="20"/>
        </w:rPr>
        <w:t xml:space="preserve">Outstanding </w:t>
      </w:r>
      <w:r>
        <w:br/>
      </w:r>
      <w:r>
        <w:rPr>
          <w:rFonts w:ascii="Times New Roman" w:hAnsi="Times New Roman" w:cs="Times New Roman"/>
          <w:color w:val="FFFFFF"/>
          <w:w w:val="105"/>
          <w:sz w:val="20"/>
          <w:szCs w:val="20"/>
        </w:rPr>
        <w:t xml:space="preserve">Implementation </w:t>
      </w:r>
      <w:r>
        <w:br/>
      </w:r>
      <w:r>
        <w:rPr>
          <w:rFonts w:ascii="Times New Roman" w:hAnsi="Times New Roman" w:cs="Times New Roman"/>
          <w:color w:val="FFFFFF"/>
          <w:w w:val="104"/>
          <w:sz w:val="20"/>
          <w:szCs w:val="20"/>
        </w:rPr>
        <w:t>Assigned To</w:t>
      </w:r>
    </w:p>
    <w:p w14:paraId="47C882D0" w14:textId="77777777" w:rsidR="0038133D" w:rsidRDefault="0038133D">
      <w:pPr>
        <w:spacing w:after="0" w:line="184" w:lineRule="exact"/>
        <w:ind w:left="9523"/>
        <w:rPr>
          <w:sz w:val="24"/>
          <w:szCs w:val="24"/>
        </w:rPr>
      </w:pPr>
    </w:p>
    <w:p w14:paraId="47C882D1" w14:textId="77777777" w:rsidR="0038133D" w:rsidRDefault="0038133D">
      <w:pPr>
        <w:spacing w:after="0" w:line="184" w:lineRule="exact"/>
        <w:ind w:left="9523"/>
        <w:rPr>
          <w:sz w:val="24"/>
          <w:szCs w:val="24"/>
        </w:rPr>
      </w:pPr>
    </w:p>
    <w:p w14:paraId="47C882D2" w14:textId="77777777" w:rsidR="0038133D" w:rsidRDefault="0038133D">
      <w:pPr>
        <w:spacing w:after="0" w:line="184" w:lineRule="exact"/>
        <w:ind w:left="9523"/>
        <w:rPr>
          <w:sz w:val="24"/>
          <w:szCs w:val="24"/>
        </w:rPr>
      </w:pPr>
    </w:p>
    <w:p w14:paraId="47C882D3" w14:textId="77777777" w:rsidR="0038133D" w:rsidRDefault="0038133D">
      <w:pPr>
        <w:spacing w:after="0" w:line="184" w:lineRule="exact"/>
        <w:ind w:left="9523"/>
        <w:rPr>
          <w:sz w:val="24"/>
          <w:szCs w:val="24"/>
        </w:rPr>
      </w:pPr>
    </w:p>
    <w:p w14:paraId="47C882D4" w14:textId="77777777" w:rsidR="0038133D" w:rsidRDefault="0038133D">
      <w:pPr>
        <w:spacing w:after="0" w:line="184" w:lineRule="exact"/>
        <w:ind w:left="9523"/>
        <w:rPr>
          <w:sz w:val="24"/>
          <w:szCs w:val="24"/>
        </w:rPr>
      </w:pPr>
    </w:p>
    <w:p w14:paraId="47C882D5" w14:textId="77777777" w:rsidR="0038133D" w:rsidRDefault="005818B8">
      <w:pPr>
        <w:tabs>
          <w:tab w:val="left" w:pos="594"/>
          <w:tab w:val="left" w:pos="1102"/>
        </w:tabs>
        <w:spacing w:before="98" w:after="0" w:line="184" w:lineRule="exact"/>
        <w:ind w:left="10"/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4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3 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pacing w:val="6"/>
          <w:w w:val="132"/>
          <w:sz w:val="16"/>
          <w:szCs w:val="16"/>
        </w:rPr>
        <w:t>12</w:t>
      </w:r>
    </w:p>
    <w:p w14:paraId="47C882D6" w14:textId="77777777" w:rsidR="0038133D" w:rsidRDefault="005818B8">
      <w:pPr>
        <w:spacing w:after="0" w:line="230" w:lineRule="exact"/>
        <w:ind w:left="12916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47C882D7" w14:textId="77777777" w:rsidR="0038133D" w:rsidRDefault="0038133D">
      <w:pPr>
        <w:spacing w:after="0" w:line="230" w:lineRule="exact"/>
        <w:ind w:left="12916"/>
        <w:rPr>
          <w:sz w:val="24"/>
          <w:szCs w:val="24"/>
        </w:rPr>
      </w:pPr>
    </w:p>
    <w:p w14:paraId="47C882D8" w14:textId="77777777" w:rsidR="0038133D" w:rsidRDefault="0038133D">
      <w:pPr>
        <w:spacing w:after="0" w:line="230" w:lineRule="exact"/>
        <w:ind w:left="12916"/>
        <w:rPr>
          <w:sz w:val="24"/>
          <w:szCs w:val="24"/>
        </w:rPr>
      </w:pPr>
    </w:p>
    <w:p w14:paraId="47C882D9" w14:textId="77777777" w:rsidR="0038133D" w:rsidRDefault="0038133D">
      <w:pPr>
        <w:spacing w:after="0" w:line="230" w:lineRule="exact"/>
        <w:ind w:left="12916"/>
        <w:rPr>
          <w:sz w:val="24"/>
          <w:szCs w:val="24"/>
        </w:rPr>
      </w:pPr>
    </w:p>
    <w:p w14:paraId="47C882DA" w14:textId="77777777" w:rsidR="0038133D" w:rsidRDefault="0038133D">
      <w:pPr>
        <w:spacing w:after="0" w:line="230" w:lineRule="exact"/>
        <w:ind w:left="12916"/>
        <w:rPr>
          <w:sz w:val="24"/>
          <w:szCs w:val="24"/>
        </w:rPr>
      </w:pPr>
    </w:p>
    <w:p w14:paraId="47C882DB" w14:textId="77777777" w:rsidR="0038133D" w:rsidRDefault="0038133D">
      <w:pPr>
        <w:spacing w:after="0" w:line="230" w:lineRule="exact"/>
        <w:ind w:left="12916"/>
        <w:rPr>
          <w:sz w:val="24"/>
          <w:szCs w:val="24"/>
        </w:rPr>
      </w:pPr>
    </w:p>
    <w:p w14:paraId="47C882DC" w14:textId="77777777" w:rsidR="0038133D" w:rsidRDefault="0038133D">
      <w:pPr>
        <w:spacing w:after="0" w:line="230" w:lineRule="exact"/>
        <w:ind w:left="12916"/>
        <w:rPr>
          <w:sz w:val="24"/>
          <w:szCs w:val="24"/>
        </w:rPr>
      </w:pPr>
    </w:p>
    <w:p w14:paraId="47C882DD" w14:textId="77777777" w:rsidR="0038133D" w:rsidRDefault="005818B8">
      <w:pPr>
        <w:spacing w:before="115" w:after="0" w:line="230" w:lineRule="exact"/>
        <w:ind w:left="10"/>
      </w:pPr>
      <w:r>
        <w:rPr>
          <w:rFonts w:ascii="Times New Roman" w:hAnsi="Times New Roman" w:cs="Times New Roman"/>
          <w:color w:val="FFFFFF"/>
          <w:w w:val="109"/>
          <w:sz w:val="20"/>
          <w:szCs w:val="20"/>
        </w:rPr>
        <w:t>Expected</w:t>
      </w:r>
    </w:p>
    <w:p w14:paraId="47C882DE" w14:textId="77777777" w:rsidR="0038133D" w:rsidRDefault="005818B8">
      <w:pPr>
        <w:spacing w:after="0" w:line="228" w:lineRule="exact"/>
        <w:ind w:left="10"/>
      </w:pPr>
      <w:r>
        <w:rPr>
          <w:rFonts w:ascii="Times New Roman" w:hAnsi="Times New Roman" w:cs="Times New Roman"/>
          <w:color w:val="FFFFFF"/>
          <w:w w:val="106"/>
          <w:sz w:val="20"/>
          <w:szCs w:val="20"/>
        </w:rPr>
        <w:t>Completion Date</w:t>
      </w:r>
    </w:p>
    <w:p w14:paraId="47C882DF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0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1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2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3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4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5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6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7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8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9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A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B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C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D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E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EF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0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1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2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3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4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5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6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7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8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9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A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B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C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D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E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2FF" w14:textId="77777777" w:rsidR="0038133D" w:rsidRDefault="0038133D">
      <w:pPr>
        <w:spacing w:after="0" w:line="253" w:lineRule="exact"/>
        <w:ind w:left="14066"/>
        <w:rPr>
          <w:sz w:val="24"/>
          <w:szCs w:val="24"/>
        </w:rPr>
      </w:pPr>
    </w:p>
    <w:p w14:paraId="47C88300" w14:textId="77777777" w:rsidR="0038133D" w:rsidRDefault="005818B8">
      <w:pPr>
        <w:spacing w:before="202" w:after="0" w:line="253" w:lineRule="exact"/>
        <w:ind w:left="1150"/>
      </w:pPr>
      <w:r>
        <w:rPr>
          <w:rFonts w:ascii="Times New Roman" w:hAnsi="Times New Roman" w:cs="Times New Roman"/>
          <w:color w:val="000000"/>
          <w:spacing w:val="1"/>
        </w:rPr>
        <w:t>128</w:t>
      </w:r>
    </w:p>
    <w:p w14:paraId="47C88301" w14:textId="77777777" w:rsidR="0038133D" w:rsidRDefault="005818B8">
      <w:pPr>
        <w:spacing w:after="0" w:line="240" w:lineRule="exact"/>
        <w:rPr>
          <w:sz w:val="12"/>
          <w:szCs w:val="12"/>
        </w:rPr>
        <w:sectPr w:rsidR="0038133D">
          <w:type w:val="continuous"/>
          <w:pgSz w:w="15840" w:h="12240"/>
          <w:pgMar w:top="-20" w:right="0" w:bottom="-20" w:left="0" w:header="0" w:footer="0" w:gutter="0"/>
          <w:cols w:num="4" w:space="720" w:equalWidth="0">
            <w:col w:w="5304" w:space="170"/>
            <w:col w:w="3889" w:space="170"/>
            <w:col w:w="3233" w:space="170"/>
            <w:col w:w="2774" w:space="170"/>
          </w:cols>
        </w:sectPr>
      </w:pPr>
      <w:r>
        <w:rPr>
          <w:noProof/>
        </w:rPr>
        <w:pict w14:anchorId="47C8830B">
          <v:shape id="_x0000_s1031" type="#_x0000_t202" style="position:absolute;margin-left:190.7pt;margin-top:55.1pt;width:20pt;height:88.6pt;z-index:-251663360;mso-position-horizontal-relative:page;mso-position-vertical-relative:page" filled="f" stroked="f">
            <v:textbox style="layout-flow:vertical;mso-layout-flow-alt:bottom-to-top" inset="0,0,0,0">
              <w:txbxContent>
                <w:p w14:paraId="47C88317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C">
          <v:shape id="_x0000_s1030" type="#_x0000_t202" style="position:absolute;margin-left:219pt;margin-top:45.1pt;width:20pt;height:98.5pt;z-index:-251662336;mso-position-horizontal-relative:page;mso-position-vertical-relative:page" filled="f" stroked="f">
            <v:textbox style="layout-flow:vertical;mso-layout-flow-alt:bottom-to-top" inset="0,0,0,0">
              <w:txbxContent>
                <w:p w14:paraId="47C88318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D">
          <v:shape id="_x0000_s1029" type="#_x0000_t202" style="position:absolute;margin-left:247.4pt;margin-top:64.7pt;width:20pt;height:79pt;z-index:-251661312;mso-position-horizontal-relative:page;mso-position-vertical-relative:page" filled="f" stroked="f">
            <v:textbox style="layout-flow:vertical;mso-layout-flow-alt:bottom-to-top" inset="0,0,0,0">
              <w:txbxContent>
                <w:p w14:paraId="47C88319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E">
          <v:shape id="_x0000_s1028" type="#_x0000_t202" style="position:absolute;margin-left:472.8pt;margin-top:55.1pt;width:20pt;height:88.6pt;z-index:-251660288;mso-position-horizontal-relative:page;mso-position-vertical-relative:page" filled="f" stroked="f">
            <v:textbox style="layout-flow:vertical;mso-layout-flow-alt:bottom-to-top" inset="0,0,0,0">
              <w:txbxContent>
                <w:p w14:paraId="47C8831A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5"/>
                      <w:sz w:val="20"/>
                      <w:szCs w:val="20"/>
                    </w:rPr>
                    <w:t xml:space="preserve">Severity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0F">
          <v:shape id="_x0000_s1027" type="#_x0000_t202" style="position:absolute;margin-left:501.2pt;margin-top:45.1pt;width:20pt;height:98.5pt;z-index:-251659264;mso-position-horizontal-relative:page;mso-position-vertical-relative:page" filled="f" stroked="f">
            <v:textbox style="layout-flow:vertical;mso-layout-flow-alt:bottom-to-top" inset="0,0,0,0">
              <w:txbxContent>
                <w:p w14:paraId="47C8831B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w w:val="102"/>
                      <w:sz w:val="20"/>
                      <w:szCs w:val="20"/>
                    </w:rPr>
                    <w:t xml:space="preserve">Probability 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47C88310">
          <v:shape id="_x0000_s1026" type="#_x0000_t202" style="position:absolute;margin-left:529.5pt;margin-top:64.7pt;width:20pt;height:79pt;z-index:-251658240;mso-position-horizontal-relative:page;mso-position-vertical-relative:page" filled="f" stroked="f">
            <v:textbox style="layout-flow:vertical;mso-layout-flow-alt:bottom-to-top" inset="0,0,0,0">
              <w:txbxContent>
                <w:p w14:paraId="47C8831C" w14:textId="77777777" w:rsidR="0038133D" w:rsidRDefault="005818B8">
                  <w:pPr>
                    <w:spacing w:after="0" w:line="199" w:lineRule="atLeast"/>
                  </w:pPr>
                  <w:r>
                    <w:rPr>
                      <w:rFonts w:ascii="Times New Roman" w:hAnsi="Times New Roman" w:cs="Times New Roman"/>
                      <w:color w:val="FFFFFF"/>
                      <w:spacing w:val="-4"/>
                      <w:sz w:val="20"/>
                      <w:szCs w:val="20"/>
                    </w:rPr>
                    <w:t xml:space="preserve">Priority  </w:t>
                  </w:r>
                </w:p>
              </w:txbxContent>
            </v:textbox>
            <w10:wrap anchorx="page" anchory="page"/>
          </v:shape>
        </w:pict>
      </w:r>
    </w:p>
    <w:p w14:paraId="47C88302" w14:textId="77777777" w:rsidR="00000000" w:rsidRDefault="005818B8"/>
    <w:sectPr w:rsidR="00000000">
      <w:type w:val="continuous"/>
      <w:pgSz w:w="15840" w:h="122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202E3"/>
    <w:rsid w:val="0038133D"/>
    <w:rsid w:val="005818B8"/>
    <w:rsid w:val="008202E3"/>
    <w:rsid w:val="00C7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47C8823C"/>
  <w15:docId w15:val="{E45B1486-1D67-446E-B7A7-7C3DFCA2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Hazard Assessment-Operate Forklift</dc:title>
  <dc:subject/>
  <dc:creator>Andy Lee</dc:creator>
  <cp:keywords/>
  <dc:description/>
  <cp:lastModifiedBy>Andy Lee</cp:lastModifiedBy>
  <cp:revision>2</cp:revision>
  <dcterms:created xsi:type="dcterms:W3CDTF">2022-04-01T14:46:00Z</dcterms:created>
  <dcterms:modified xsi:type="dcterms:W3CDTF">2022-04-01T14:46:00Z</dcterms:modified>
</cp:coreProperties>
</file>